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DA71" w14:textId="77777777" w:rsidR="00E8129A" w:rsidRPr="00276F9D" w:rsidRDefault="007369A8" w:rsidP="00E8129A">
      <w:pPr>
        <w:rPr>
          <w:rFonts w:cs="Calibri"/>
          <w:b/>
          <w:sz w:val="28"/>
          <w:szCs w:val="28"/>
        </w:rPr>
      </w:pPr>
      <w:r>
        <w:rPr>
          <w:noProof/>
        </w:rPr>
        <w:drawing>
          <wp:anchor distT="0" distB="0" distL="114300" distR="114300" simplePos="0" relativeHeight="251657728" behindDoc="0" locked="0" layoutInCell="1" allowOverlap="1" wp14:anchorId="41BE7CA3" wp14:editId="43C0560D">
            <wp:simplePos x="0" y="0"/>
            <wp:positionH relativeFrom="column">
              <wp:posOffset>4610100</wp:posOffset>
            </wp:positionH>
            <wp:positionV relativeFrom="paragraph">
              <wp:posOffset>-441325</wp:posOffset>
            </wp:positionV>
            <wp:extent cx="1333500" cy="590550"/>
            <wp:effectExtent l="19050" t="0" r="0" b="0"/>
            <wp:wrapNone/>
            <wp:docPr id="2" name="Picture 2" descr="FTAAAD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AAAD Logo with Text"/>
                    <pic:cNvPicPr>
                      <a:picLocks noChangeAspect="1" noChangeArrowheads="1"/>
                    </pic:cNvPicPr>
                  </pic:nvPicPr>
                  <pic:blipFill>
                    <a:blip r:embed="rId5" cstate="print"/>
                    <a:srcRect/>
                    <a:stretch>
                      <a:fillRect/>
                    </a:stretch>
                  </pic:blipFill>
                  <pic:spPr bwMode="auto">
                    <a:xfrm>
                      <a:off x="0" y="0"/>
                      <a:ext cx="1333500" cy="590550"/>
                    </a:xfrm>
                    <a:prstGeom prst="rect">
                      <a:avLst/>
                    </a:prstGeom>
                    <a:noFill/>
                    <a:ln w="9525">
                      <a:noFill/>
                      <a:miter lim="800000"/>
                      <a:headEnd/>
                      <a:tailEnd/>
                    </a:ln>
                  </pic:spPr>
                </pic:pic>
              </a:graphicData>
            </a:graphic>
          </wp:anchor>
        </w:drawing>
      </w:r>
      <w:r w:rsidR="00E8129A" w:rsidRPr="00276F9D">
        <w:rPr>
          <w:rFonts w:cs="Calibri"/>
          <w:b/>
          <w:sz w:val="28"/>
          <w:szCs w:val="28"/>
        </w:rPr>
        <w:t>FOR IMMEDIATE RELEASE</w:t>
      </w:r>
    </w:p>
    <w:p w14:paraId="6FD40F91" w14:textId="080A60BE" w:rsidR="00E8129A" w:rsidRPr="00276F9D" w:rsidRDefault="00E8129A" w:rsidP="00E8129A">
      <w:pPr>
        <w:rPr>
          <w:rFonts w:cs="Calibri"/>
          <w:b/>
        </w:rPr>
      </w:pPr>
      <w:r w:rsidRPr="00276F9D">
        <w:rPr>
          <w:rFonts w:cs="Calibri"/>
          <w:sz w:val="20"/>
        </w:rPr>
        <w:t>Contact</w:t>
      </w:r>
      <w:r w:rsidR="00147A4A">
        <w:rPr>
          <w:rFonts w:cs="Calibri"/>
          <w:sz w:val="20"/>
        </w:rPr>
        <w:t>: Teresa Sutphin</w:t>
      </w:r>
      <w:r w:rsidR="00E5169A">
        <w:rPr>
          <w:rFonts w:cs="Calibri"/>
          <w:sz w:val="20"/>
        </w:rPr>
        <w:t xml:space="preserve">, </w:t>
      </w:r>
      <w:r w:rsidRPr="00276F9D">
        <w:rPr>
          <w:rFonts w:cs="Calibri"/>
          <w:sz w:val="20"/>
        </w:rPr>
        <w:t>FTAAAD</w:t>
      </w:r>
      <w:r w:rsidR="0031055A" w:rsidRPr="00276F9D">
        <w:rPr>
          <w:rFonts w:cs="Calibri"/>
          <w:sz w:val="20"/>
        </w:rPr>
        <w:t>, 423-</w:t>
      </w:r>
      <w:r w:rsidR="008E2F86">
        <w:rPr>
          <w:sz w:val="20"/>
          <w:szCs w:val="20"/>
        </w:rPr>
        <w:t>722-</w:t>
      </w:r>
      <w:r w:rsidR="00147A4A">
        <w:rPr>
          <w:sz w:val="20"/>
          <w:szCs w:val="20"/>
        </w:rPr>
        <w:t>5120</w:t>
      </w:r>
      <w:r w:rsidRPr="00276F9D">
        <w:rPr>
          <w:rFonts w:cs="Calibri"/>
          <w:sz w:val="20"/>
        </w:rPr>
        <w:br/>
        <w:t>Date:</w:t>
      </w:r>
      <w:r w:rsidRPr="00276F9D">
        <w:rPr>
          <w:rFonts w:cs="Calibri"/>
          <w:sz w:val="20"/>
        </w:rPr>
        <w:tab/>
      </w:r>
      <w:r w:rsidR="00A571EC">
        <w:rPr>
          <w:rFonts w:cs="Calibri"/>
          <w:sz w:val="20"/>
        </w:rPr>
        <w:t>21</w:t>
      </w:r>
      <w:r w:rsidR="008E2F86">
        <w:rPr>
          <w:rFonts w:cs="Calibri"/>
          <w:sz w:val="20"/>
        </w:rPr>
        <w:t xml:space="preserve"> March, 2022</w:t>
      </w:r>
      <w:r w:rsidRPr="00276F9D">
        <w:rPr>
          <w:rFonts w:cs="Calibri"/>
          <w:sz w:val="20"/>
        </w:rPr>
        <w:tab/>
      </w:r>
    </w:p>
    <w:p w14:paraId="35662ACF" w14:textId="6BDE4CF3" w:rsidR="00E8129A" w:rsidRDefault="00E8129A" w:rsidP="00E8129A">
      <w:pPr>
        <w:ind w:left="5040" w:firstLine="720"/>
      </w:pPr>
    </w:p>
    <w:p w14:paraId="4A3AF001" w14:textId="77777777" w:rsidR="006E5A9A" w:rsidRDefault="006E5A9A" w:rsidP="00E8129A">
      <w:pPr>
        <w:ind w:left="5040" w:firstLine="720"/>
      </w:pPr>
    </w:p>
    <w:p w14:paraId="298B79C3" w14:textId="0899FD9C" w:rsidR="00E8129A" w:rsidRPr="002B4A97" w:rsidRDefault="008E2F86" w:rsidP="002B4A97">
      <w:pPr>
        <w:spacing w:line="288" w:lineRule="auto"/>
        <w:jc w:val="center"/>
        <w:rPr>
          <w:rFonts w:ascii="Arial" w:hAnsi="Arial" w:cs="Arial"/>
          <w:b/>
          <w:sz w:val="28"/>
          <w:szCs w:val="28"/>
        </w:rPr>
      </w:pPr>
      <w:r>
        <w:rPr>
          <w:rFonts w:cs="Calibri"/>
          <w:b/>
          <w:bCs/>
          <w:color w:val="201F1E"/>
          <w:sz w:val="28"/>
          <w:szCs w:val="28"/>
        </w:rPr>
        <w:t>First Tennessee Area Agency on Aging and Disability</w:t>
      </w:r>
      <w:r w:rsidR="00147A4A">
        <w:rPr>
          <w:rFonts w:cs="Calibri"/>
          <w:b/>
          <w:bCs/>
          <w:color w:val="201F1E"/>
          <w:sz w:val="28"/>
          <w:szCs w:val="28"/>
        </w:rPr>
        <w:t xml:space="preserve">’s </w:t>
      </w:r>
      <w:r w:rsidR="00147A4A">
        <w:rPr>
          <w:rFonts w:cs="Calibri"/>
          <w:b/>
          <w:bCs/>
          <w:color w:val="201F1E"/>
          <w:sz w:val="28"/>
          <w:szCs w:val="28"/>
        </w:rPr>
        <w:br/>
        <w:t>32</w:t>
      </w:r>
      <w:r w:rsidR="00147A4A" w:rsidRPr="00147A4A">
        <w:rPr>
          <w:rFonts w:cs="Calibri"/>
          <w:b/>
          <w:bCs/>
          <w:color w:val="201F1E"/>
          <w:sz w:val="28"/>
          <w:szCs w:val="28"/>
          <w:vertAlign w:val="superscript"/>
        </w:rPr>
        <w:t>nd</w:t>
      </w:r>
      <w:r w:rsidR="00147A4A">
        <w:rPr>
          <w:rFonts w:cs="Calibri"/>
          <w:b/>
          <w:bCs/>
          <w:color w:val="201F1E"/>
          <w:sz w:val="28"/>
          <w:szCs w:val="28"/>
        </w:rPr>
        <w:t xml:space="preserve"> Annual Conference on Aging </w:t>
      </w:r>
      <w:r w:rsidR="00A668E5">
        <w:rPr>
          <w:rFonts w:cs="Calibri"/>
          <w:b/>
          <w:bCs/>
          <w:color w:val="201F1E"/>
          <w:sz w:val="28"/>
          <w:szCs w:val="28"/>
        </w:rPr>
        <w:t>t</w:t>
      </w:r>
      <w:r w:rsidR="00147A4A">
        <w:rPr>
          <w:rFonts w:cs="Calibri"/>
          <w:b/>
          <w:bCs/>
          <w:color w:val="201F1E"/>
          <w:sz w:val="28"/>
          <w:szCs w:val="28"/>
        </w:rPr>
        <w:t xml:space="preserve">o </w:t>
      </w:r>
      <w:r w:rsidR="00A668E5">
        <w:rPr>
          <w:rFonts w:cs="Calibri"/>
          <w:b/>
          <w:bCs/>
          <w:color w:val="201F1E"/>
          <w:sz w:val="28"/>
          <w:szCs w:val="28"/>
        </w:rPr>
        <w:t>b</w:t>
      </w:r>
      <w:r w:rsidR="00147A4A">
        <w:rPr>
          <w:rFonts w:cs="Calibri"/>
          <w:b/>
          <w:bCs/>
          <w:color w:val="201F1E"/>
          <w:sz w:val="28"/>
          <w:szCs w:val="28"/>
        </w:rPr>
        <w:t>e Held April 26, 2022</w:t>
      </w:r>
    </w:p>
    <w:p w14:paraId="41413DA6" w14:textId="52162304" w:rsidR="002B4A97" w:rsidRDefault="002B4A97" w:rsidP="002B4A97">
      <w:pPr>
        <w:pStyle w:val="xmsonormal"/>
        <w:shd w:val="clear" w:color="auto" w:fill="FFFFFF"/>
        <w:spacing w:before="0" w:beforeAutospacing="0" w:after="0" w:afterAutospacing="0"/>
        <w:jc w:val="center"/>
        <w:rPr>
          <w:rFonts w:cs="Calibri"/>
          <w:b/>
          <w:sz w:val="20"/>
          <w:szCs w:val="20"/>
        </w:rPr>
      </w:pPr>
    </w:p>
    <w:p w14:paraId="364A2353" w14:textId="77777777" w:rsidR="006E5A9A" w:rsidRDefault="006E5A9A" w:rsidP="002B4A97">
      <w:pPr>
        <w:pStyle w:val="xmsonormal"/>
        <w:shd w:val="clear" w:color="auto" w:fill="FFFFFF"/>
        <w:spacing w:before="0" w:beforeAutospacing="0" w:after="0" w:afterAutospacing="0"/>
        <w:jc w:val="center"/>
        <w:rPr>
          <w:rFonts w:cs="Calibri"/>
          <w:b/>
          <w:sz w:val="20"/>
          <w:szCs w:val="20"/>
        </w:rPr>
      </w:pPr>
    </w:p>
    <w:p w14:paraId="53F48DAC" w14:textId="6BBB1B4F" w:rsidR="00D0398E" w:rsidRPr="00D0398E" w:rsidRDefault="00EE3A8C" w:rsidP="00D0398E">
      <w:pPr>
        <w:rPr>
          <w:rFonts w:asciiTheme="minorHAnsi" w:hAnsiTheme="minorHAnsi" w:cstheme="minorHAnsi"/>
        </w:rPr>
      </w:pPr>
      <w:r w:rsidRPr="002B4A97">
        <w:rPr>
          <w:rFonts w:asciiTheme="minorHAnsi" w:hAnsiTheme="minorHAnsi" w:cstheme="minorHAnsi"/>
        </w:rPr>
        <w:t>JOHNSON CITY</w:t>
      </w:r>
      <w:r w:rsidR="00E8129A" w:rsidRPr="002B4A97">
        <w:rPr>
          <w:rFonts w:asciiTheme="minorHAnsi" w:hAnsiTheme="minorHAnsi" w:cstheme="minorHAnsi"/>
        </w:rPr>
        <w:t>, Tenn.</w:t>
      </w:r>
      <w:r w:rsidR="00C47323" w:rsidRPr="002B4A97">
        <w:rPr>
          <w:rFonts w:asciiTheme="minorHAnsi" w:hAnsiTheme="minorHAnsi" w:cstheme="minorHAnsi"/>
        </w:rPr>
        <w:t>—</w:t>
      </w:r>
      <w:r w:rsidR="006E5A9A" w:rsidRPr="006E5A9A">
        <w:rPr>
          <w:rFonts w:ascii="Tahoma" w:hAnsi="Tahoma" w:cs="Tahoma"/>
        </w:rPr>
        <w:t xml:space="preserve"> </w:t>
      </w:r>
      <w:r w:rsidR="00D0398E" w:rsidRPr="00D0398E">
        <w:rPr>
          <w:rFonts w:asciiTheme="minorHAnsi" w:hAnsiTheme="minorHAnsi" w:cstheme="minorHAnsi"/>
        </w:rPr>
        <w:t xml:space="preserve">Have you ever wondered how to keep you </w:t>
      </w:r>
      <w:r w:rsidR="00D0398E">
        <w:rPr>
          <w:rFonts w:asciiTheme="minorHAnsi" w:hAnsiTheme="minorHAnsi" w:cstheme="minorHAnsi"/>
        </w:rPr>
        <w:t>or</w:t>
      </w:r>
      <w:r w:rsidR="00D0398E" w:rsidRPr="00D0398E">
        <w:rPr>
          <w:rFonts w:asciiTheme="minorHAnsi" w:hAnsiTheme="minorHAnsi" w:cstheme="minorHAnsi"/>
        </w:rPr>
        <w:t xml:space="preserve"> your older</w:t>
      </w:r>
      <w:r w:rsidR="00D0398E">
        <w:rPr>
          <w:rFonts w:asciiTheme="minorHAnsi" w:hAnsiTheme="minorHAnsi" w:cstheme="minorHAnsi"/>
        </w:rPr>
        <w:t xml:space="preserve"> friends and</w:t>
      </w:r>
      <w:r w:rsidR="00D0398E" w:rsidRPr="00D0398E">
        <w:rPr>
          <w:rFonts w:asciiTheme="minorHAnsi" w:hAnsiTheme="minorHAnsi" w:cstheme="minorHAnsi"/>
        </w:rPr>
        <w:t xml:space="preserve"> family members safe from scams and fraud</w:t>
      </w:r>
      <w:r w:rsidR="00D0398E">
        <w:rPr>
          <w:rFonts w:asciiTheme="minorHAnsi" w:hAnsiTheme="minorHAnsi" w:cstheme="minorHAnsi"/>
        </w:rPr>
        <w:t>?</w:t>
      </w:r>
      <w:r w:rsidR="00D0398E" w:rsidRPr="00D0398E">
        <w:rPr>
          <w:rFonts w:asciiTheme="minorHAnsi" w:hAnsiTheme="minorHAnsi" w:cstheme="minorHAnsi"/>
        </w:rPr>
        <w:t xml:space="preserve"> </w:t>
      </w:r>
      <w:r w:rsidR="00D0398E">
        <w:rPr>
          <w:rFonts w:asciiTheme="minorHAnsi" w:hAnsiTheme="minorHAnsi" w:cstheme="minorHAnsi"/>
        </w:rPr>
        <w:t>W</w:t>
      </w:r>
      <w:r w:rsidR="00D0398E" w:rsidRPr="00D0398E">
        <w:rPr>
          <w:rFonts w:asciiTheme="minorHAnsi" w:hAnsiTheme="minorHAnsi" w:cstheme="minorHAnsi"/>
        </w:rPr>
        <w:t xml:space="preserve">hat nutrition is beneficial to an aging brain, or how to find information about elder abuse </w:t>
      </w:r>
      <w:r w:rsidR="00D0398E">
        <w:rPr>
          <w:rFonts w:asciiTheme="minorHAnsi" w:hAnsiTheme="minorHAnsi" w:cstheme="minorHAnsi"/>
        </w:rPr>
        <w:t>or</w:t>
      </w:r>
      <w:r w:rsidR="00D0398E" w:rsidRPr="00D0398E">
        <w:rPr>
          <w:rFonts w:asciiTheme="minorHAnsi" w:hAnsiTheme="minorHAnsi" w:cstheme="minorHAnsi"/>
        </w:rPr>
        <w:t xml:space="preserve"> hospice care? What about palliative care and spirituality, recognizing signs of dementia and Alzheimer’s Disease, the services available through the First Tennessee Area Agency on Aging and Disability (FTAAAD), and many other topics?  </w:t>
      </w:r>
    </w:p>
    <w:p w14:paraId="5E30D47F" w14:textId="037F3894" w:rsidR="00D0398E" w:rsidRPr="00D0398E" w:rsidRDefault="00D0398E" w:rsidP="00D0398E">
      <w:pPr>
        <w:rPr>
          <w:rFonts w:asciiTheme="minorHAnsi" w:hAnsiTheme="minorHAnsi" w:cstheme="minorHAnsi"/>
        </w:rPr>
      </w:pPr>
      <w:r w:rsidRPr="00D0398E">
        <w:rPr>
          <w:rFonts w:asciiTheme="minorHAnsi" w:hAnsiTheme="minorHAnsi" w:cstheme="minorHAnsi"/>
        </w:rPr>
        <w:t>To learn about all this and more, you need to attend the 32</w:t>
      </w:r>
      <w:r w:rsidRPr="00D0398E">
        <w:rPr>
          <w:rFonts w:asciiTheme="minorHAnsi" w:hAnsiTheme="minorHAnsi" w:cstheme="minorHAnsi"/>
          <w:vertAlign w:val="superscript"/>
        </w:rPr>
        <w:t>nd</w:t>
      </w:r>
      <w:r w:rsidRPr="00D0398E">
        <w:rPr>
          <w:rFonts w:asciiTheme="minorHAnsi" w:hAnsiTheme="minorHAnsi" w:cstheme="minorHAnsi"/>
        </w:rPr>
        <w:t xml:space="preserve"> Annual Conference on Aging, which is scheduled for Tuesday, April 26, 2022</w:t>
      </w:r>
      <w:r w:rsidR="00F14900">
        <w:rPr>
          <w:rFonts w:asciiTheme="minorHAnsi" w:hAnsiTheme="minorHAnsi" w:cstheme="minorHAnsi"/>
        </w:rPr>
        <w:t>,</w:t>
      </w:r>
      <w:r w:rsidRPr="00D0398E">
        <w:rPr>
          <w:rFonts w:asciiTheme="minorHAnsi" w:hAnsiTheme="minorHAnsi" w:cstheme="minorHAnsi"/>
        </w:rPr>
        <w:t xml:space="preserve"> at the MeadowView Conference Resort and Convention Center in Kingsport.  </w:t>
      </w:r>
      <w:r w:rsidR="00F14900">
        <w:rPr>
          <w:rFonts w:asciiTheme="minorHAnsi" w:hAnsiTheme="minorHAnsi" w:cstheme="minorHAnsi"/>
        </w:rPr>
        <w:t>The conference is held annually in conjunction with Older Americans Month. T</w:t>
      </w:r>
      <w:r w:rsidR="00A668E5">
        <w:rPr>
          <w:rFonts w:asciiTheme="minorHAnsi" w:hAnsiTheme="minorHAnsi" w:cstheme="minorHAnsi"/>
        </w:rPr>
        <w:t xml:space="preserve">his year’s theme </w:t>
      </w:r>
      <w:r w:rsidR="00F14900">
        <w:rPr>
          <w:rFonts w:asciiTheme="minorHAnsi" w:hAnsiTheme="minorHAnsi" w:cstheme="minorHAnsi"/>
        </w:rPr>
        <w:t xml:space="preserve">is “Age My Way.” </w:t>
      </w:r>
      <w:r w:rsidR="00A668E5">
        <w:rPr>
          <w:rFonts w:asciiTheme="minorHAnsi" w:hAnsiTheme="minorHAnsi" w:cstheme="minorHAnsi"/>
        </w:rPr>
        <w:t>Hours are 8:00 am to 3:30 pm.</w:t>
      </w:r>
    </w:p>
    <w:p w14:paraId="5E57F5DF" w14:textId="77777777" w:rsidR="00D0398E" w:rsidRPr="00D0398E" w:rsidRDefault="00D0398E" w:rsidP="00D0398E">
      <w:pPr>
        <w:rPr>
          <w:rFonts w:asciiTheme="minorHAnsi" w:hAnsiTheme="minorHAnsi" w:cstheme="minorHAnsi"/>
        </w:rPr>
      </w:pPr>
      <w:r w:rsidRPr="00D0398E">
        <w:rPr>
          <w:rFonts w:asciiTheme="minorHAnsi" w:hAnsiTheme="minorHAnsi" w:cstheme="minorHAnsi"/>
        </w:rPr>
        <w:t xml:space="preserve">Keynote speaker, Chip Eichelberger, will start the conference off with his presentation, “Get Switched On—Reevaluate and Recharge”.  There are three one-hour workshop sessions and lunch and refreshments are provided to all conference attendees.    </w:t>
      </w:r>
    </w:p>
    <w:p w14:paraId="4962BEF9" w14:textId="36AC8859" w:rsidR="006E5A9A" w:rsidRPr="00D0398E" w:rsidRDefault="00D0398E" w:rsidP="00D0398E">
      <w:pPr>
        <w:pStyle w:val="BodyText"/>
        <w:spacing w:line="240" w:lineRule="auto"/>
        <w:rPr>
          <w:rFonts w:asciiTheme="minorHAnsi" w:hAnsiTheme="minorHAnsi" w:cstheme="minorHAnsi"/>
          <w:b w:val="0"/>
          <w:bCs/>
          <w:sz w:val="22"/>
          <w:szCs w:val="22"/>
        </w:rPr>
      </w:pPr>
      <w:r w:rsidRPr="00D0398E">
        <w:rPr>
          <w:rFonts w:asciiTheme="minorHAnsi" w:hAnsiTheme="minorHAnsi" w:cstheme="minorHAnsi"/>
          <w:b w:val="0"/>
          <w:bCs/>
          <w:sz w:val="22"/>
          <w:szCs w:val="22"/>
        </w:rPr>
        <w:t xml:space="preserve">For information about the conference or to register, go to the FTAAAD website, </w:t>
      </w:r>
      <w:hyperlink r:id="rId6" w:history="1">
        <w:r w:rsidRPr="00D0398E">
          <w:rPr>
            <w:rStyle w:val="Hyperlink"/>
            <w:rFonts w:asciiTheme="minorHAnsi" w:hAnsiTheme="minorHAnsi" w:cstheme="minorHAnsi"/>
            <w:b w:val="0"/>
            <w:bCs/>
            <w:sz w:val="22"/>
            <w:szCs w:val="22"/>
          </w:rPr>
          <w:t>www.ftaaad.org</w:t>
        </w:r>
      </w:hyperlink>
      <w:r w:rsidRPr="00D0398E">
        <w:rPr>
          <w:rFonts w:asciiTheme="minorHAnsi" w:hAnsiTheme="minorHAnsi" w:cstheme="minorHAnsi"/>
          <w:b w:val="0"/>
          <w:bCs/>
          <w:sz w:val="22"/>
          <w:szCs w:val="22"/>
        </w:rPr>
        <w:t xml:space="preserve"> and click on the 32</w:t>
      </w:r>
      <w:r w:rsidRPr="00D0398E">
        <w:rPr>
          <w:rFonts w:asciiTheme="minorHAnsi" w:hAnsiTheme="minorHAnsi" w:cstheme="minorHAnsi"/>
          <w:b w:val="0"/>
          <w:bCs/>
          <w:sz w:val="22"/>
          <w:szCs w:val="22"/>
          <w:vertAlign w:val="superscript"/>
        </w:rPr>
        <w:t>nd</w:t>
      </w:r>
      <w:r w:rsidRPr="00D0398E">
        <w:rPr>
          <w:rFonts w:asciiTheme="minorHAnsi" w:hAnsiTheme="minorHAnsi" w:cstheme="minorHAnsi"/>
          <w:b w:val="0"/>
          <w:bCs/>
          <w:sz w:val="22"/>
          <w:szCs w:val="22"/>
        </w:rPr>
        <w:t xml:space="preserve"> Annual Conference on Aging link or call 423-722-5120.</w:t>
      </w:r>
    </w:p>
    <w:p w14:paraId="36566821" w14:textId="6C453623" w:rsidR="002B4A97" w:rsidRPr="006E5A9A" w:rsidRDefault="002B4A97" w:rsidP="006E5A9A">
      <w:pPr>
        <w:pStyle w:val="xmsonormal"/>
        <w:shd w:val="clear" w:color="auto" w:fill="FFFFFF"/>
        <w:spacing w:before="0" w:beforeAutospacing="0" w:after="0" w:afterAutospacing="0"/>
        <w:rPr>
          <w:rFonts w:asciiTheme="minorHAnsi" w:hAnsiTheme="minorHAnsi" w:cstheme="minorHAnsi"/>
          <w:color w:val="201F1E"/>
          <w:sz w:val="22"/>
          <w:szCs w:val="22"/>
        </w:rPr>
      </w:pPr>
    </w:p>
    <w:p w14:paraId="32D64EE2" w14:textId="52CBC570" w:rsidR="00793F40" w:rsidRPr="00A668E5" w:rsidRDefault="00C25856" w:rsidP="00A668E5">
      <w:pPr>
        <w:jc w:val="center"/>
        <w:rPr>
          <w:rFonts w:cs="Calibri"/>
        </w:rPr>
      </w:pPr>
      <w:r>
        <w:rPr>
          <w:rFonts w:cs="Calibri"/>
        </w:rPr>
        <w:t>#</w:t>
      </w:r>
      <w:r w:rsidR="00A668E5">
        <w:rPr>
          <w:rFonts w:cs="Calibri"/>
        </w:rPr>
        <w:t xml:space="preserve"> # #</w:t>
      </w:r>
    </w:p>
    <w:p w14:paraId="3C01E12F" w14:textId="2F289733" w:rsidR="00793F40" w:rsidRDefault="00793F40" w:rsidP="00E8129A">
      <w:pPr>
        <w:rPr>
          <w:rFonts w:cs="Calibri"/>
          <w:b/>
          <w:sz w:val="20"/>
          <w:szCs w:val="20"/>
        </w:rPr>
      </w:pPr>
    </w:p>
    <w:p w14:paraId="433D522C" w14:textId="77777777" w:rsidR="00793F40" w:rsidRDefault="00793F40" w:rsidP="00E8129A">
      <w:pPr>
        <w:rPr>
          <w:rFonts w:cs="Calibri"/>
          <w:b/>
          <w:sz w:val="20"/>
          <w:szCs w:val="20"/>
        </w:rPr>
      </w:pPr>
    </w:p>
    <w:p w14:paraId="0E636DA8" w14:textId="77777777" w:rsidR="00A668E5" w:rsidRDefault="00A668E5" w:rsidP="00E8129A">
      <w:pPr>
        <w:rPr>
          <w:rFonts w:cs="Calibri"/>
          <w:b/>
          <w:sz w:val="20"/>
          <w:szCs w:val="20"/>
        </w:rPr>
      </w:pPr>
    </w:p>
    <w:p w14:paraId="20DF7D0B" w14:textId="77777777" w:rsidR="00A668E5" w:rsidRDefault="00A668E5" w:rsidP="00E8129A">
      <w:pPr>
        <w:rPr>
          <w:rFonts w:cs="Calibri"/>
          <w:b/>
          <w:sz w:val="20"/>
          <w:szCs w:val="20"/>
        </w:rPr>
      </w:pPr>
    </w:p>
    <w:p w14:paraId="247274EE" w14:textId="77777777" w:rsidR="00A668E5" w:rsidRDefault="00A668E5" w:rsidP="00E8129A">
      <w:pPr>
        <w:rPr>
          <w:rFonts w:cs="Calibri"/>
          <w:b/>
          <w:sz w:val="20"/>
          <w:szCs w:val="20"/>
        </w:rPr>
      </w:pPr>
    </w:p>
    <w:p w14:paraId="46DFF424" w14:textId="55FC93FE" w:rsidR="0022342E" w:rsidRDefault="00E8129A" w:rsidP="00E8129A">
      <w:pPr>
        <w:rPr>
          <w:rStyle w:val="Hyperlink"/>
          <w:rFonts w:cs="Calibri"/>
          <w:sz w:val="20"/>
          <w:szCs w:val="20"/>
        </w:rPr>
      </w:pPr>
      <w:r w:rsidRPr="00276F9D">
        <w:rPr>
          <w:rFonts w:cs="Calibri"/>
          <w:b/>
          <w:sz w:val="20"/>
          <w:szCs w:val="20"/>
        </w:rPr>
        <w:t xml:space="preserve">About First Tennessee Development District Area Agency on Aging and Disability </w:t>
      </w:r>
      <w:r w:rsidRPr="00276F9D">
        <w:rPr>
          <w:rFonts w:cs="Calibri"/>
          <w:b/>
          <w:sz w:val="20"/>
          <w:szCs w:val="20"/>
        </w:rPr>
        <w:br/>
      </w:r>
      <w:r w:rsidRPr="00276F9D">
        <w:rPr>
          <w:rFonts w:cs="Calibri"/>
          <w:sz w:val="20"/>
          <w:szCs w:val="20"/>
        </w:rPr>
        <w:t>FTAAAD’s mission is to improve the quality of life for older adults and adults with disabilities who live in the eight counties of Northeast Tennessee by advocating, setting policy, identifying local needs, providing services, coordinating resources, and providing information to promote a continuum of care which supports independence, choice, and empowerment for those we are committed to serve. For more information, call 423-928-</w:t>
      </w:r>
      <w:r w:rsidR="0031055A" w:rsidRPr="00276F9D">
        <w:rPr>
          <w:rFonts w:cs="Calibri"/>
          <w:sz w:val="20"/>
          <w:szCs w:val="20"/>
        </w:rPr>
        <w:t>3258</w:t>
      </w:r>
      <w:r w:rsidRPr="00276F9D">
        <w:rPr>
          <w:rFonts w:cs="Calibri"/>
          <w:sz w:val="20"/>
          <w:szCs w:val="20"/>
        </w:rPr>
        <w:t xml:space="preserve"> or visit </w:t>
      </w:r>
      <w:hyperlink r:id="rId7" w:history="1">
        <w:r w:rsidRPr="00276F9D">
          <w:rPr>
            <w:rStyle w:val="Hyperlink"/>
            <w:rFonts w:cs="Calibri"/>
            <w:sz w:val="20"/>
            <w:szCs w:val="20"/>
          </w:rPr>
          <w:t>www.ftaaad.org</w:t>
        </w:r>
      </w:hyperlink>
      <w:r w:rsidR="00793F40">
        <w:rPr>
          <w:rStyle w:val="Hyperlink"/>
          <w:rFonts w:cs="Calibri"/>
          <w:sz w:val="20"/>
          <w:szCs w:val="20"/>
        </w:rPr>
        <w:t>.</w:t>
      </w:r>
    </w:p>
    <w:p w14:paraId="322C2120" w14:textId="61FF998C" w:rsidR="0022342E" w:rsidRDefault="0022342E" w:rsidP="00E8129A">
      <w:pPr>
        <w:rPr>
          <w:rStyle w:val="Hyperlink"/>
          <w:rFonts w:cs="Calibri"/>
          <w:sz w:val="20"/>
          <w:szCs w:val="20"/>
        </w:rPr>
      </w:pPr>
    </w:p>
    <w:p w14:paraId="31EA44FE" w14:textId="77777777" w:rsidR="0022342E" w:rsidRDefault="0022342E" w:rsidP="00E8129A">
      <w:pPr>
        <w:rPr>
          <w:rStyle w:val="Hyperlink"/>
          <w:rFonts w:cs="Calibri"/>
          <w:sz w:val="20"/>
          <w:szCs w:val="20"/>
        </w:rPr>
      </w:pPr>
    </w:p>
    <w:p w14:paraId="2DE84F97" w14:textId="444216FE" w:rsidR="0022342E" w:rsidRDefault="0022342E" w:rsidP="00E8129A">
      <w:pPr>
        <w:rPr>
          <w:rStyle w:val="Hyperlink"/>
          <w:rFonts w:cs="Calibri"/>
          <w:sz w:val="20"/>
          <w:szCs w:val="20"/>
        </w:rPr>
      </w:pPr>
    </w:p>
    <w:p w14:paraId="3678DE86" w14:textId="114C3155" w:rsidR="0022342E" w:rsidRPr="0022342E" w:rsidRDefault="0022342E" w:rsidP="0022342E">
      <w:pPr>
        <w:jc w:val="center"/>
        <w:rPr>
          <w:rFonts w:cs="Calibri"/>
          <w:color w:val="000000" w:themeColor="text1"/>
          <w:sz w:val="18"/>
          <w:szCs w:val="18"/>
        </w:rPr>
      </w:pPr>
      <w:r w:rsidRPr="0022342E">
        <w:rPr>
          <w:rStyle w:val="Hyperlink"/>
          <w:rFonts w:cs="Calibri"/>
          <w:color w:val="000000" w:themeColor="text1"/>
          <w:sz w:val="18"/>
          <w:szCs w:val="18"/>
          <w:u w:val="none"/>
        </w:rPr>
        <w:t>First Tennessee Area Agency on Aging and Disability          3211 N. Roan St.           Johnson City, TN 37601           423-928-0224           ftaaad.org</w:t>
      </w:r>
    </w:p>
    <w:sectPr w:rsidR="0022342E" w:rsidRPr="0022342E" w:rsidSect="00947371">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54A3F"/>
    <w:multiLevelType w:val="hybridMultilevel"/>
    <w:tmpl w:val="3274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27ABC"/>
    <w:multiLevelType w:val="hybridMultilevel"/>
    <w:tmpl w:val="BDFC0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967C3C"/>
    <w:multiLevelType w:val="multilevel"/>
    <w:tmpl w:val="AB50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9A"/>
    <w:rsid w:val="00055AB1"/>
    <w:rsid w:val="00104E08"/>
    <w:rsid w:val="00147A4A"/>
    <w:rsid w:val="001920EF"/>
    <w:rsid w:val="001F3B1B"/>
    <w:rsid w:val="0022342E"/>
    <w:rsid w:val="0025550A"/>
    <w:rsid w:val="002675DA"/>
    <w:rsid w:val="00276F9D"/>
    <w:rsid w:val="002B4A97"/>
    <w:rsid w:val="002F30CA"/>
    <w:rsid w:val="0031055A"/>
    <w:rsid w:val="00367149"/>
    <w:rsid w:val="003A410D"/>
    <w:rsid w:val="003F2FAA"/>
    <w:rsid w:val="004115D9"/>
    <w:rsid w:val="004211AD"/>
    <w:rsid w:val="004A4273"/>
    <w:rsid w:val="004D63F9"/>
    <w:rsid w:val="00533B55"/>
    <w:rsid w:val="006012F2"/>
    <w:rsid w:val="00613A75"/>
    <w:rsid w:val="00623A8C"/>
    <w:rsid w:val="006E1FA1"/>
    <w:rsid w:val="006E5652"/>
    <w:rsid w:val="006E5A9A"/>
    <w:rsid w:val="00725BE4"/>
    <w:rsid w:val="007369A8"/>
    <w:rsid w:val="0076703F"/>
    <w:rsid w:val="00793F40"/>
    <w:rsid w:val="008357F1"/>
    <w:rsid w:val="008E2F86"/>
    <w:rsid w:val="008E6105"/>
    <w:rsid w:val="008F0455"/>
    <w:rsid w:val="009108FB"/>
    <w:rsid w:val="00935613"/>
    <w:rsid w:val="00947371"/>
    <w:rsid w:val="009656A9"/>
    <w:rsid w:val="00A571EC"/>
    <w:rsid w:val="00A668E5"/>
    <w:rsid w:val="00AB7366"/>
    <w:rsid w:val="00AD3FD6"/>
    <w:rsid w:val="00AE61B1"/>
    <w:rsid w:val="00B32F3D"/>
    <w:rsid w:val="00B40A88"/>
    <w:rsid w:val="00BA762E"/>
    <w:rsid w:val="00BC2706"/>
    <w:rsid w:val="00BD0127"/>
    <w:rsid w:val="00BD7C55"/>
    <w:rsid w:val="00BE62BA"/>
    <w:rsid w:val="00C21979"/>
    <w:rsid w:val="00C25856"/>
    <w:rsid w:val="00C47323"/>
    <w:rsid w:val="00CF2418"/>
    <w:rsid w:val="00CF7879"/>
    <w:rsid w:val="00D0398E"/>
    <w:rsid w:val="00D50D28"/>
    <w:rsid w:val="00D8101B"/>
    <w:rsid w:val="00DC0BC1"/>
    <w:rsid w:val="00E5169A"/>
    <w:rsid w:val="00E719B6"/>
    <w:rsid w:val="00E8129A"/>
    <w:rsid w:val="00EE3A8C"/>
    <w:rsid w:val="00EF3F8B"/>
    <w:rsid w:val="00F14900"/>
    <w:rsid w:val="00FE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A47D"/>
  <w15:docId w15:val="{7CBDCE53-C6C2-4F18-8621-3782545B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F3D"/>
    <w:pPr>
      <w:spacing w:after="160" w:line="259" w:lineRule="auto"/>
    </w:pPr>
    <w:rPr>
      <w:sz w:val="22"/>
      <w:szCs w:val="22"/>
    </w:rPr>
  </w:style>
  <w:style w:type="paragraph" w:styleId="Heading1">
    <w:name w:val="heading 1"/>
    <w:basedOn w:val="Normal"/>
    <w:next w:val="Normal"/>
    <w:link w:val="Heading1Char"/>
    <w:qFormat/>
    <w:rsid w:val="00E8129A"/>
    <w:pPr>
      <w:keepNext/>
      <w:spacing w:after="0" w:line="240" w:lineRule="auto"/>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129A"/>
    <w:rPr>
      <w:rFonts w:ascii="Times New Roman" w:eastAsia="Times New Roman" w:hAnsi="Times New Roman"/>
      <w:b/>
      <w:sz w:val="28"/>
    </w:rPr>
  </w:style>
  <w:style w:type="character" w:styleId="Hyperlink">
    <w:name w:val="Hyperlink"/>
    <w:uiPriority w:val="99"/>
    <w:rsid w:val="00E8129A"/>
    <w:rPr>
      <w:color w:val="0000FF"/>
      <w:u w:val="single"/>
    </w:rPr>
  </w:style>
  <w:style w:type="paragraph" w:styleId="NormalWeb">
    <w:name w:val="Normal (Web)"/>
    <w:basedOn w:val="Normal"/>
    <w:uiPriority w:val="99"/>
    <w:rsid w:val="00E8129A"/>
    <w:pPr>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25550A"/>
    <w:pPr>
      <w:ind w:left="720"/>
      <w:contextualSpacing/>
    </w:pPr>
  </w:style>
  <w:style w:type="paragraph" w:styleId="NoSpacing">
    <w:name w:val="No Spacing"/>
    <w:uiPriority w:val="1"/>
    <w:qFormat/>
    <w:rsid w:val="0025550A"/>
    <w:rPr>
      <w:sz w:val="22"/>
      <w:szCs w:val="22"/>
    </w:rPr>
  </w:style>
  <w:style w:type="paragraph" w:styleId="BalloonText">
    <w:name w:val="Balloon Text"/>
    <w:basedOn w:val="Normal"/>
    <w:link w:val="BalloonTextChar"/>
    <w:uiPriority w:val="99"/>
    <w:semiHidden/>
    <w:unhideWhenUsed/>
    <w:rsid w:val="00055AB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55AB1"/>
    <w:rPr>
      <w:rFonts w:ascii="Segoe UI" w:hAnsi="Segoe UI" w:cs="Segoe UI"/>
      <w:sz w:val="18"/>
      <w:szCs w:val="18"/>
    </w:rPr>
  </w:style>
  <w:style w:type="character" w:styleId="UnresolvedMention">
    <w:name w:val="Unresolved Mention"/>
    <w:basedOn w:val="DefaultParagraphFont"/>
    <w:uiPriority w:val="99"/>
    <w:semiHidden/>
    <w:unhideWhenUsed/>
    <w:rsid w:val="004D63F9"/>
    <w:rPr>
      <w:color w:val="605E5C"/>
      <w:shd w:val="clear" w:color="auto" w:fill="E1DFDD"/>
    </w:rPr>
  </w:style>
  <w:style w:type="character" w:styleId="Strong">
    <w:name w:val="Strong"/>
    <w:basedOn w:val="DefaultParagraphFont"/>
    <w:uiPriority w:val="22"/>
    <w:qFormat/>
    <w:rsid w:val="004A4273"/>
    <w:rPr>
      <w:b/>
      <w:bCs/>
    </w:rPr>
  </w:style>
  <w:style w:type="paragraph" w:customStyle="1" w:styleId="xmsonormal">
    <w:name w:val="x_msonormal"/>
    <w:basedOn w:val="Normal"/>
    <w:rsid w:val="002B4A97"/>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6E5A9A"/>
    <w:pPr>
      <w:spacing w:after="0" w:line="360" w:lineRule="auto"/>
    </w:pPr>
    <w:rPr>
      <w:rFonts w:ascii="Times New Roman" w:eastAsia="Times New Roman" w:hAnsi="Times New Roman"/>
      <w:b/>
      <w:sz w:val="28"/>
      <w:szCs w:val="20"/>
    </w:rPr>
  </w:style>
  <w:style w:type="character" w:customStyle="1" w:styleId="BodyTextChar">
    <w:name w:val="Body Text Char"/>
    <w:basedOn w:val="DefaultParagraphFont"/>
    <w:link w:val="BodyText"/>
    <w:rsid w:val="006E5A9A"/>
    <w:rPr>
      <w:rFonts w:ascii="Times New Roman" w:eastAsia="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660938">
      <w:bodyDiv w:val="1"/>
      <w:marLeft w:val="0"/>
      <w:marRight w:val="0"/>
      <w:marTop w:val="0"/>
      <w:marBottom w:val="0"/>
      <w:divBdr>
        <w:top w:val="none" w:sz="0" w:space="0" w:color="auto"/>
        <w:left w:val="none" w:sz="0" w:space="0" w:color="auto"/>
        <w:bottom w:val="none" w:sz="0" w:space="0" w:color="auto"/>
        <w:right w:val="none" w:sz="0" w:space="0" w:color="auto"/>
      </w:divBdr>
    </w:div>
    <w:div w:id="19603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taaa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aaad.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2223</CharactersWithSpaces>
  <SharedDoc>false</SharedDoc>
  <HLinks>
    <vt:vector size="12" baseType="variant">
      <vt:variant>
        <vt:i4>4063273</vt:i4>
      </vt:variant>
      <vt:variant>
        <vt:i4>3</vt:i4>
      </vt:variant>
      <vt:variant>
        <vt:i4>0</vt:i4>
      </vt:variant>
      <vt:variant>
        <vt:i4>5</vt:i4>
      </vt:variant>
      <vt:variant>
        <vt:lpwstr>http://www.ftaaad.org/</vt:lpwstr>
      </vt:variant>
      <vt:variant>
        <vt:lpwstr/>
      </vt:variant>
      <vt:variant>
        <vt:i4>65626</vt:i4>
      </vt:variant>
      <vt:variant>
        <vt:i4>0</vt:i4>
      </vt:variant>
      <vt:variant>
        <vt:i4>0</vt:i4>
      </vt:variant>
      <vt:variant>
        <vt:i4>5</vt:i4>
      </vt:variant>
      <vt:variant>
        <vt:lpwstr>http://www.nfesh.org/wp-content/uploads/2013/03/NFESH_2016_Report-_Supplement_030816.pdf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kmclaughlin</dc:creator>
  <cp:lastModifiedBy>Kathleen McLaughlin</cp:lastModifiedBy>
  <cp:revision>7</cp:revision>
  <cp:lastPrinted>2021-11-22T19:49:00Z</cp:lastPrinted>
  <dcterms:created xsi:type="dcterms:W3CDTF">2022-03-18T13:00:00Z</dcterms:created>
  <dcterms:modified xsi:type="dcterms:W3CDTF">2022-03-21T12:49:00Z</dcterms:modified>
</cp:coreProperties>
</file>